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37E30" w:rsidRDefault="00737E30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-912495</wp:posOffset>
            </wp:positionH>
            <wp:positionV relativeFrom="paragraph">
              <wp:posOffset>0</wp:posOffset>
            </wp:positionV>
            <wp:extent cx="7315200" cy="558800"/>
            <wp:effectExtent l="25400" t="0" r="0" b="0"/>
            <wp:wrapNone/>
            <wp:docPr id="3" name="Image 70" descr="trame_gr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0" descr="trame_gris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7E30" w:rsidRDefault="00737E30"/>
    <w:p w:rsidR="00737E30" w:rsidRDefault="00737E30"/>
    <w:p w:rsidR="00737E30" w:rsidRDefault="005F035D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149860</wp:posOffset>
            </wp:positionV>
            <wp:extent cx="2336165" cy="1890395"/>
            <wp:effectExtent l="25400" t="0" r="635" b="0"/>
            <wp:wrapTight wrapText="bothSides">
              <wp:wrapPolygon edited="0">
                <wp:start x="-235" y="0"/>
                <wp:lineTo x="-235" y="21477"/>
                <wp:lineTo x="21606" y="21477"/>
                <wp:lineTo x="21606" y="0"/>
                <wp:lineTo x="-235" y="0"/>
              </wp:wrapPolygon>
            </wp:wrapTight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65" cy="189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5803" w:rsidRDefault="00425803"/>
    <w:p w:rsidR="00425803" w:rsidRDefault="00425803"/>
    <w:p w:rsidR="00737E30" w:rsidRDefault="00737E30">
      <w:r>
        <w:t xml:space="preserve">Les trajectoires des astres </w:t>
      </w:r>
      <w:r w:rsidR="00425803">
        <w:t>peuvent être</w:t>
      </w:r>
      <w:r>
        <w:t>:</w:t>
      </w:r>
    </w:p>
    <w:p w:rsidR="00737E30" w:rsidRDefault="00737E30"/>
    <w:p w:rsidR="00737E30" w:rsidRDefault="00737E30" w:rsidP="00737E30">
      <w:pPr>
        <w:pStyle w:val="Paragraphedeliste"/>
        <w:numPr>
          <w:ilvl w:val="0"/>
          <w:numId w:val="2"/>
        </w:numPr>
      </w:pPr>
      <w:r>
        <w:t>Circulaires (en fait elliptiques).</w:t>
      </w:r>
    </w:p>
    <w:p w:rsidR="00737E30" w:rsidRDefault="00737E30" w:rsidP="00737E30">
      <w:pPr>
        <w:pStyle w:val="Paragraphedeliste"/>
        <w:numPr>
          <w:ilvl w:val="0"/>
          <w:numId w:val="2"/>
        </w:numPr>
      </w:pPr>
      <w:r>
        <w:t>Épicycloïdales</w:t>
      </w:r>
      <w:r w:rsidR="00425803">
        <w:t>.</w:t>
      </w:r>
    </w:p>
    <w:p w:rsidR="00737E30" w:rsidRDefault="00737E30" w:rsidP="00737E30">
      <w:pPr>
        <w:pStyle w:val="Paragraphedeliste"/>
        <w:numPr>
          <w:ilvl w:val="0"/>
          <w:numId w:val="2"/>
        </w:numPr>
      </w:pPr>
      <w:r>
        <w:t>Sans trajectoire, ils sont au repos.</w:t>
      </w:r>
    </w:p>
    <w:p w:rsidR="00737E30" w:rsidRDefault="00737E30" w:rsidP="00737E30">
      <w:pPr>
        <w:pStyle w:val="Paragraphedeliste"/>
      </w:pPr>
    </w:p>
    <w:p w:rsidR="00737E30" w:rsidRDefault="00737E30"/>
    <w:p w:rsidR="00737E30" w:rsidRPr="00737E30" w:rsidRDefault="00737E30">
      <w:pPr>
        <w:rPr>
          <w:rFonts w:ascii="Times New Roman" w:hAnsi="Times New Roman"/>
          <w:b/>
          <w:sz w:val="32"/>
        </w:rPr>
      </w:pPr>
      <w:r w:rsidRPr="00737E30">
        <w:rPr>
          <w:rFonts w:ascii="Times New Roman" w:hAnsi="Times New Roman"/>
          <w:b/>
          <w:sz w:val="32"/>
        </w:rPr>
        <w:t>I )</w:t>
      </w:r>
      <w:r w:rsidRPr="00737E30">
        <w:rPr>
          <w:rFonts w:ascii="Times New Roman" w:hAnsi="Times New Roman"/>
          <w:b/>
          <w:noProof/>
          <w:sz w:val="32"/>
          <w:lang w:eastAsia="fr-FR"/>
        </w:rPr>
        <w:pict>
          <v:rect id="_x0000_s1027" style="position:absolute;margin-left:62.75pt;margin-top:40.7pt;width:513pt;height:32.6pt;z-index:251659264;mso-wrap-edited:f;mso-position-horizontal:absolute;mso-position-horizontal-relative:page;mso-position-vertical:absolute;mso-position-vertical-relative:page;v-text-anchor:middle" wrapcoords="-25 0 -25 21097 21625 21097 21625 0 -25 0" filled="f" stroked="f" strokecolor="#c2d69b" strokeweight="1pt">
            <v:fill color2="#d6e3bc" focusposition="1" focussize="" focus="100%" type="gradient"/>
            <v:shadow type="perspective" color="#4e6128" opacity=".5" offset="1pt" offset2="-3pt"/>
            <v:textbox style="mso-next-textbox:#_x0000_s1027" inset="14.4pt,1.3mm,14.4pt,.3mm">
              <w:txbxContent>
                <w:p w:rsidR="00425803" w:rsidRPr="009C3B15" w:rsidRDefault="00425803" w:rsidP="00737E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-Roman" w:hAnsi="Times-Roman"/>
                      <w:b/>
                      <w:sz w:val="42"/>
                    </w:rPr>
                  </w:pPr>
                  <w:r>
                    <w:rPr>
                      <w:rFonts w:ascii="Times-Roman" w:hAnsi="Times-Roman"/>
                      <w:b/>
                      <w:sz w:val="42"/>
                    </w:rPr>
                    <w:t>TP: les mouvements des planètes, référentiels</w:t>
                  </w:r>
                </w:p>
              </w:txbxContent>
            </v:textbox>
            <w10:wrap anchorx="page" anchory="page"/>
          </v:rect>
        </w:pict>
      </w:r>
      <w:r w:rsidRPr="00737E30">
        <w:rPr>
          <w:rFonts w:ascii="Times New Roman" w:hAnsi="Times New Roman"/>
          <w:b/>
          <w:sz w:val="32"/>
        </w:rPr>
        <w:t xml:space="preserve"> Référentiels géocentrique</w:t>
      </w:r>
      <w:r>
        <w:rPr>
          <w:rFonts w:ascii="Times New Roman" w:hAnsi="Times New Roman"/>
          <w:b/>
          <w:sz w:val="32"/>
        </w:rPr>
        <w:t>s</w:t>
      </w:r>
      <w:r w:rsidRPr="00737E30">
        <w:rPr>
          <w:rFonts w:ascii="Times New Roman" w:hAnsi="Times New Roman"/>
          <w:b/>
          <w:sz w:val="32"/>
        </w:rPr>
        <w:t xml:space="preserve"> et héliocentrique</w:t>
      </w:r>
      <w:r>
        <w:rPr>
          <w:rFonts w:ascii="Times New Roman" w:hAnsi="Times New Roman"/>
          <w:b/>
          <w:sz w:val="32"/>
        </w:rPr>
        <w:t>s</w:t>
      </w:r>
      <w:r w:rsidRPr="00737E30">
        <w:rPr>
          <w:rFonts w:ascii="Times New Roman" w:hAnsi="Times New Roman"/>
          <w:b/>
          <w:sz w:val="32"/>
        </w:rPr>
        <w:t>.</w:t>
      </w:r>
    </w:p>
    <w:p w:rsidR="00737E30" w:rsidRDefault="00737E30"/>
    <w:p w:rsidR="00737E30" w:rsidRDefault="00737E30" w:rsidP="00C25048">
      <w:pPr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 Ouvrez l’animation à l’adresse </w:t>
      </w:r>
      <w:r w:rsidRPr="00737E30">
        <w:rPr>
          <w:rFonts w:ascii="Times New Roman" w:eastAsia="Times New Roman" w:hAnsi="Times New Roman" w:cs="Times New Roman"/>
          <w:b/>
          <w:color w:val="17365D" w:themeColor="text2" w:themeShade="BF"/>
          <w:lang w:eastAsia="fr-FR"/>
        </w:rPr>
        <w:t xml:space="preserve">: </w:t>
      </w:r>
      <w:proofErr w:type="spellStart"/>
      <w:r w:rsidRPr="00737E30">
        <w:rPr>
          <w:rFonts w:ascii="Times New Roman" w:eastAsia="Times New Roman" w:hAnsi="Times New Roman" w:cs="Times New Roman"/>
          <w:b/>
          <w:color w:val="17365D" w:themeColor="text2" w:themeShade="BF"/>
          <w:lang w:eastAsia="fr-FR"/>
        </w:rPr>
        <w:t>fredpeuriere.com/</w:t>
      </w:r>
      <w:r w:rsidR="005F035D">
        <w:rPr>
          <w:rFonts w:ascii="Times New Roman" w:eastAsia="Times New Roman" w:hAnsi="Times New Roman" w:cs="Times New Roman"/>
          <w:b/>
          <w:color w:val="17365D" w:themeColor="text2" w:themeShade="BF"/>
          <w:lang w:eastAsia="fr-FR"/>
        </w:rPr>
        <w:t>e</w:t>
      </w:r>
      <w:r w:rsidRPr="00737E30">
        <w:rPr>
          <w:rFonts w:ascii="Times New Roman" w:eastAsia="Times New Roman" w:hAnsi="Times New Roman" w:cs="Times New Roman"/>
          <w:b/>
          <w:color w:val="17365D" w:themeColor="text2" w:themeShade="BF"/>
          <w:lang w:eastAsia="fr-FR"/>
        </w:rPr>
        <w:t>picycle</w:t>
      </w:r>
      <w:proofErr w:type="spellEnd"/>
      <w:r>
        <w:rPr>
          <w:rFonts w:ascii="Times New Roman" w:eastAsia="Times New Roman" w:hAnsi="Times New Roman" w:cs="Times New Roman"/>
          <w:lang w:eastAsia="fr-FR"/>
        </w:rPr>
        <w:t>, observez bien les mouvements de Mars (rouge), la Terre (bleu), le soleil (jaune) et la lune (gris) dans les deux référentiels et répondez aux questions suivantes :</w:t>
      </w:r>
    </w:p>
    <w:p w:rsidR="00737E30" w:rsidRPr="00737E30" w:rsidRDefault="00737E30" w:rsidP="00737E30">
      <w:pPr>
        <w:rPr>
          <w:rFonts w:ascii="Times New Roman" w:eastAsia="Times New Roman" w:hAnsi="Times New Roman" w:cs="Times New Roman"/>
          <w:lang w:eastAsia="fr-FR"/>
        </w:rPr>
      </w:pPr>
    </w:p>
    <w:p w:rsidR="00737E30" w:rsidRDefault="00737E30" w:rsidP="00737E30">
      <w:pPr>
        <w:pStyle w:val="Paragraphedeliste"/>
        <w:numPr>
          <w:ilvl w:val="0"/>
          <w:numId w:val="1"/>
        </w:numPr>
      </w:pPr>
      <w:r>
        <w:t>Quels sont les astres immobiles dans chacun de ces deux référentiels ?</w:t>
      </w:r>
    </w:p>
    <w:p w:rsidR="00104AAA" w:rsidRDefault="00104AAA" w:rsidP="00737E30"/>
    <w:p w:rsidR="00737E30" w:rsidRDefault="00737E30" w:rsidP="00737E30"/>
    <w:p w:rsidR="00104AAA" w:rsidRDefault="00425803" w:rsidP="00737E30">
      <w:r>
        <w:t>Héliocentrique :</w:t>
      </w:r>
    </w:p>
    <w:p w:rsidR="00425803" w:rsidRDefault="00425803" w:rsidP="00737E30"/>
    <w:p w:rsidR="00425803" w:rsidRDefault="00425803" w:rsidP="00737E30"/>
    <w:p w:rsidR="00737E30" w:rsidRDefault="00425803" w:rsidP="00737E30">
      <w:r>
        <w:t>Géocentrique :</w:t>
      </w:r>
    </w:p>
    <w:p w:rsidR="00104AAA" w:rsidRDefault="00104AAA" w:rsidP="00737E30"/>
    <w:p w:rsidR="00737E30" w:rsidRDefault="00737E30" w:rsidP="00737E30"/>
    <w:tbl>
      <w:tblPr>
        <w:tblStyle w:val="Grille"/>
        <w:tblpPr w:leftFromText="141" w:rightFromText="141" w:vertAnchor="text" w:horzAnchor="page" w:tblpX="1526" w:tblpY="460"/>
        <w:tblW w:w="0" w:type="auto"/>
        <w:tblLook w:val="00BF"/>
      </w:tblPr>
      <w:tblGrid>
        <w:gridCol w:w="1668"/>
        <w:gridCol w:w="3543"/>
        <w:gridCol w:w="3995"/>
      </w:tblGrid>
      <w:tr w:rsidR="00C25048">
        <w:tc>
          <w:tcPr>
            <w:tcW w:w="1668" w:type="dxa"/>
          </w:tcPr>
          <w:p w:rsidR="00C25048" w:rsidRDefault="00C25048" w:rsidP="00425803"/>
        </w:tc>
        <w:tc>
          <w:tcPr>
            <w:tcW w:w="3543" w:type="dxa"/>
          </w:tcPr>
          <w:p w:rsidR="00C25048" w:rsidRPr="00C25048" w:rsidRDefault="00C25048" w:rsidP="00425803">
            <w:pPr>
              <w:jc w:val="center"/>
              <w:rPr>
                <w:b/>
                <w:sz w:val="34"/>
              </w:rPr>
            </w:pPr>
            <w:r w:rsidRPr="00C25048">
              <w:rPr>
                <w:b/>
                <w:sz w:val="34"/>
              </w:rPr>
              <w:t>Géocentrique</w:t>
            </w:r>
          </w:p>
        </w:tc>
        <w:tc>
          <w:tcPr>
            <w:tcW w:w="3995" w:type="dxa"/>
          </w:tcPr>
          <w:p w:rsidR="00C25048" w:rsidRPr="00C25048" w:rsidRDefault="00C25048" w:rsidP="00425803">
            <w:pPr>
              <w:jc w:val="center"/>
              <w:rPr>
                <w:b/>
                <w:sz w:val="34"/>
              </w:rPr>
            </w:pPr>
            <w:r w:rsidRPr="00C25048">
              <w:rPr>
                <w:b/>
                <w:sz w:val="34"/>
              </w:rPr>
              <w:t>Héliocentrique</w:t>
            </w:r>
          </w:p>
        </w:tc>
      </w:tr>
      <w:tr w:rsidR="00C25048">
        <w:tc>
          <w:tcPr>
            <w:tcW w:w="1668" w:type="dxa"/>
          </w:tcPr>
          <w:p w:rsidR="00C25048" w:rsidRPr="00C25048" w:rsidRDefault="00C25048" w:rsidP="00425803">
            <w:pPr>
              <w:jc w:val="center"/>
              <w:rPr>
                <w:sz w:val="26"/>
              </w:rPr>
            </w:pPr>
          </w:p>
          <w:p w:rsidR="00C25048" w:rsidRPr="00C25048" w:rsidRDefault="00C25048" w:rsidP="00425803">
            <w:pPr>
              <w:jc w:val="center"/>
              <w:rPr>
                <w:sz w:val="26"/>
              </w:rPr>
            </w:pPr>
            <w:r w:rsidRPr="00C25048">
              <w:rPr>
                <w:sz w:val="26"/>
              </w:rPr>
              <w:t>Terre</w:t>
            </w:r>
          </w:p>
          <w:p w:rsidR="00C25048" w:rsidRPr="00C25048" w:rsidRDefault="00C25048" w:rsidP="00425803">
            <w:pPr>
              <w:jc w:val="center"/>
              <w:rPr>
                <w:sz w:val="26"/>
              </w:rPr>
            </w:pPr>
          </w:p>
        </w:tc>
        <w:tc>
          <w:tcPr>
            <w:tcW w:w="3543" w:type="dxa"/>
          </w:tcPr>
          <w:p w:rsidR="00C25048" w:rsidRDefault="00C25048" w:rsidP="00425803"/>
        </w:tc>
        <w:tc>
          <w:tcPr>
            <w:tcW w:w="3995" w:type="dxa"/>
          </w:tcPr>
          <w:p w:rsidR="00C25048" w:rsidRDefault="00C25048" w:rsidP="00425803"/>
        </w:tc>
      </w:tr>
      <w:tr w:rsidR="00C25048">
        <w:tc>
          <w:tcPr>
            <w:tcW w:w="1668" w:type="dxa"/>
          </w:tcPr>
          <w:p w:rsidR="00C25048" w:rsidRPr="00C25048" w:rsidRDefault="00C25048" w:rsidP="00425803">
            <w:pPr>
              <w:jc w:val="center"/>
              <w:rPr>
                <w:sz w:val="26"/>
              </w:rPr>
            </w:pPr>
          </w:p>
          <w:p w:rsidR="00C25048" w:rsidRPr="00C25048" w:rsidRDefault="00C25048" w:rsidP="00425803">
            <w:pPr>
              <w:jc w:val="center"/>
              <w:rPr>
                <w:sz w:val="26"/>
              </w:rPr>
            </w:pPr>
            <w:r w:rsidRPr="00C25048">
              <w:rPr>
                <w:sz w:val="26"/>
              </w:rPr>
              <w:t>Lune</w:t>
            </w:r>
          </w:p>
          <w:p w:rsidR="00C25048" w:rsidRPr="00C25048" w:rsidRDefault="00C25048" w:rsidP="00425803">
            <w:pPr>
              <w:jc w:val="center"/>
              <w:rPr>
                <w:sz w:val="26"/>
              </w:rPr>
            </w:pPr>
          </w:p>
        </w:tc>
        <w:tc>
          <w:tcPr>
            <w:tcW w:w="3543" w:type="dxa"/>
          </w:tcPr>
          <w:p w:rsidR="00C25048" w:rsidRDefault="00C25048" w:rsidP="00425803"/>
        </w:tc>
        <w:tc>
          <w:tcPr>
            <w:tcW w:w="3995" w:type="dxa"/>
          </w:tcPr>
          <w:p w:rsidR="00C25048" w:rsidRDefault="00C25048" w:rsidP="00425803"/>
        </w:tc>
      </w:tr>
      <w:tr w:rsidR="00C25048">
        <w:tc>
          <w:tcPr>
            <w:tcW w:w="1668" w:type="dxa"/>
          </w:tcPr>
          <w:p w:rsidR="00C25048" w:rsidRPr="00C25048" w:rsidRDefault="00C25048" w:rsidP="00425803">
            <w:pPr>
              <w:jc w:val="center"/>
              <w:rPr>
                <w:sz w:val="26"/>
              </w:rPr>
            </w:pPr>
          </w:p>
          <w:p w:rsidR="00C25048" w:rsidRPr="00C25048" w:rsidRDefault="00C25048" w:rsidP="00425803">
            <w:pPr>
              <w:jc w:val="center"/>
              <w:rPr>
                <w:sz w:val="26"/>
              </w:rPr>
            </w:pPr>
            <w:r w:rsidRPr="00C25048">
              <w:rPr>
                <w:sz w:val="26"/>
              </w:rPr>
              <w:t>Soleil</w:t>
            </w:r>
          </w:p>
          <w:p w:rsidR="00C25048" w:rsidRPr="00C25048" w:rsidRDefault="00C25048" w:rsidP="00425803">
            <w:pPr>
              <w:jc w:val="center"/>
              <w:rPr>
                <w:sz w:val="26"/>
              </w:rPr>
            </w:pPr>
          </w:p>
        </w:tc>
        <w:tc>
          <w:tcPr>
            <w:tcW w:w="3543" w:type="dxa"/>
          </w:tcPr>
          <w:p w:rsidR="00C25048" w:rsidRDefault="00C25048" w:rsidP="00425803"/>
        </w:tc>
        <w:tc>
          <w:tcPr>
            <w:tcW w:w="3995" w:type="dxa"/>
          </w:tcPr>
          <w:p w:rsidR="00C25048" w:rsidRDefault="00C25048" w:rsidP="00425803"/>
        </w:tc>
      </w:tr>
      <w:tr w:rsidR="00C25048">
        <w:tc>
          <w:tcPr>
            <w:tcW w:w="1668" w:type="dxa"/>
          </w:tcPr>
          <w:p w:rsidR="00C25048" w:rsidRPr="00C25048" w:rsidRDefault="00C25048" w:rsidP="00425803">
            <w:pPr>
              <w:jc w:val="center"/>
              <w:rPr>
                <w:sz w:val="26"/>
              </w:rPr>
            </w:pPr>
          </w:p>
          <w:p w:rsidR="00C25048" w:rsidRPr="00C25048" w:rsidRDefault="00C25048" w:rsidP="00425803">
            <w:pPr>
              <w:jc w:val="center"/>
              <w:rPr>
                <w:sz w:val="26"/>
              </w:rPr>
            </w:pPr>
            <w:r w:rsidRPr="00C25048">
              <w:rPr>
                <w:sz w:val="26"/>
              </w:rPr>
              <w:t>Mars</w:t>
            </w:r>
          </w:p>
          <w:p w:rsidR="00C25048" w:rsidRPr="00C25048" w:rsidRDefault="00C25048" w:rsidP="00425803">
            <w:pPr>
              <w:jc w:val="center"/>
              <w:rPr>
                <w:sz w:val="26"/>
              </w:rPr>
            </w:pPr>
          </w:p>
        </w:tc>
        <w:tc>
          <w:tcPr>
            <w:tcW w:w="3543" w:type="dxa"/>
          </w:tcPr>
          <w:p w:rsidR="00C25048" w:rsidRDefault="00C25048" w:rsidP="00425803"/>
        </w:tc>
        <w:tc>
          <w:tcPr>
            <w:tcW w:w="3995" w:type="dxa"/>
          </w:tcPr>
          <w:p w:rsidR="00C25048" w:rsidRDefault="00C25048" w:rsidP="00425803"/>
        </w:tc>
      </w:tr>
    </w:tbl>
    <w:p w:rsidR="00C25048" w:rsidRDefault="00C25048" w:rsidP="00425803">
      <w:pPr>
        <w:pStyle w:val="Paragraphedeliste"/>
        <w:numPr>
          <w:ilvl w:val="0"/>
          <w:numId w:val="1"/>
        </w:numPr>
      </w:pPr>
      <w:r>
        <w:t xml:space="preserve"> </w:t>
      </w:r>
      <w:r w:rsidR="00737E30">
        <w:t>Décrire la trajectoire de</w:t>
      </w:r>
      <w:r w:rsidR="00425803">
        <w:t xml:space="preserve">s </w:t>
      </w:r>
      <w:r w:rsidR="00737E30">
        <w:t xml:space="preserve"> astre</w:t>
      </w:r>
      <w:r w:rsidR="00425803">
        <w:t>s</w:t>
      </w:r>
      <w:r w:rsidR="00737E30">
        <w:t xml:space="preserve"> dans chacun des référentiels.</w:t>
      </w:r>
      <w:r w:rsidR="00425803">
        <w:br/>
      </w:r>
      <w:r w:rsidR="00425803">
        <w:br/>
      </w:r>
    </w:p>
    <w:p w:rsidR="00425803" w:rsidRDefault="00C25048" w:rsidP="00737E30">
      <w:pPr>
        <w:pStyle w:val="Paragraphedeliste"/>
        <w:numPr>
          <w:ilvl w:val="0"/>
          <w:numId w:val="1"/>
        </w:numPr>
      </w:pPr>
      <w:r>
        <w:t xml:space="preserve">Chercher </w:t>
      </w:r>
      <w:r w:rsidR="00425803">
        <w:t xml:space="preserve">sur internet </w:t>
      </w:r>
      <w:r>
        <w:t>la définition des préfixes « hélio » et « géo »</w:t>
      </w:r>
      <w:r w:rsidR="00425803">
        <w:t xml:space="preserve">. </w:t>
      </w:r>
    </w:p>
    <w:p w:rsidR="00425803" w:rsidRDefault="00425803" w:rsidP="00425803"/>
    <w:p w:rsidR="00425803" w:rsidRDefault="00425803" w:rsidP="00425803"/>
    <w:p w:rsidR="00425803" w:rsidRDefault="00425803" w:rsidP="00425803"/>
    <w:p w:rsidR="00425803" w:rsidRDefault="00425803" w:rsidP="00425803"/>
    <w:p w:rsidR="00737E30" w:rsidRDefault="00425803" w:rsidP="00737E30">
      <w:pPr>
        <w:pStyle w:val="Paragraphedeliste"/>
        <w:numPr>
          <w:ilvl w:val="0"/>
          <w:numId w:val="1"/>
        </w:numPr>
      </w:pPr>
      <w:r>
        <w:t>Donnez enfin votre définition de chaque référentiel.</w:t>
      </w:r>
    </w:p>
    <w:p w:rsidR="00737E30" w:rsidRDefault="00737E30" w:rsidP="00737E30">
      <w:pPr>
        <w:ind w:left="360"/>
      </w:pPr>
    </w:p>
    <w:p w:rsidR="00EC0276" w:rsidRDefault="00EC0276" w:rsidP="00EC0276"/>
    <w:p w:rsidR="00EC0276" w:rsidRDefault="00EC0276" w:rsidP="00EC0276">
      <w:r>
        <w:t>Héliocentrique :</w:t>
      </w:r>
    </w:p>
    <w:p w:rsidR="00EC0276" w:rsidRDefault="00EC0276" w:rsidP="00EC0276"/>
    <w:p w:rsidR="00EC0276" w:rsidRDefault="00EC0276" w:rsidP="00EC0276"/>
    <w:p w:rsidR="00EC0276" w:rsidRDefault="00EC0276" w:rsidP="00EC0276"/>
    <w:p w:rsidR="00EC0276" w:rsidRDefault="00EC0276" w:rsidP="00EC0276">
      <w:r>
        <w:t>Géocentrique :</w:t>
      </w:r>
    </w:p>
    <w:p w:rsidR="00EC0276" w:rsidRDefault="00EC0276" w:rsidP="00EC0276"/>
    <w:p w:rsidR="00425803" w:rsidRDefault="00425803" w:rsidP="00425803">
      <w:pPr>
        <w:rPr>
          <w:rFonts w:ascii="Times New Roman" w:hAnsi="Times New Roman"/>
          <w:b/>
          <w:sz w:val="32"/>
        </w:rPr>
      </w:pPr>
    </w:p>
    <w:p w:rsidR="00425803" w:rsidRDefault="00425803" w:rsidP="00425803">
      <w:pPr>
        <w:rPr>
          <w:rFonts w:ascii="Times New Roman" w:hAnsi="Times New Roman"/>
          <w:b/>
          <w:sz w:val="32"/>
        </w:rPr>
      </w:pPr>
    </w:p>
    <w:p w:rsidR="00425803" w:rsidRPr="00737E30" w:rsidRDefault="00425803" w:rsidP="00425803">
      <w:pPr>
        <w:rPr>
          <w:rFonts w:ascii="Times New Roman" w:hAnsi="Times New Roman"/>
          <w:b/>
          <w:sz w:val="32"/>
        </w:rPr>
      </w:pPr>
      <w:r w:rsidRPr="00737E30">
        <w:rPr>
          <w:rFonts w:ascii="Times New Roman" w:hAnsi="Times New Roman"/>
          <w:b/>
          <w:sz w:val="32"/>
        </w:rPr>
        <w:t>I</w:t>
      </w:r>
      <w:r>
        <w:rPr>
          <w:rFonts w:ascii="Times New Roman" w:hAnsi="Times New Roman"/>
          <w:b/>
          <w:sz w:val="32"/>
        </w:rPr>
        <w:t>I</w:t>
      </w:r>
      <w:r w:rsidRPr="00737E30">
        <w:rPr>
          <w:rFonts w:ascii="Times New Roman" w:hAnsi="Times New Roman"/>
          <w:b/>
          <w:sz w:val="32"/>
        </w:rPr>
        <w:t xml:space="preserve"> ) </w:t>
      </w:r>
      <w:r>
        <w:rPr>
          <w:rFonts w:ascii="Times New Roman" w:hAnsi="Times New Roman"/>
          <w:b/>
          <w:sz w:val="32"/>
        </w:rPr>
        <w:t>Les mouvements de Mars</w:t>
      </w:r>
    </w:p>
    <w:p w:rsidR="00425803" w:rsidRDefault="00425803" w:rsidP="00425803"/>
    <w:p w:rsidR="00425803" w:rsidRDefault="00425803" w:rsidP="00425803">
      <w:pPr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 Toujours avec l’animation</w:t>
      </w:r>
      <w:r w:rsidRPr="00737E30">
        <w:rPr>
          <w:rFonts w:ascii="Times New Roman" w:eastAsia="Times New Roman" w:hAnsi="Times New Roman" w:cs="Times New Roman"/>
          <w:b/>
          <w:color w:val="17365D" w:themeColor="text2" w:themeShade="BF"/>
          <w:lang w:eastAsia="fr-FR"/>
        </w:rPr>
        <w:t xml:space="preserve">: </w:t>
      </w:r>
      <w:proofErr w:type="spellStart"/>
      <w:r w:rsidRPr="00737E30">
        <w:rPr>
          <w:rFonts w:ascii="Times New Roman" w:eastAsia="Times New Roman" w:hAnsi="Times New Roman" w:cs="Times New Roman"/>
          <w:b/>
          <w:color w:val="17365D" w:themeColor="text2" w:themeShade="BF"/>
          <w:lang w:eastAsia="fr-FR"/>
        </w:rPr>
        <w:t>fredpeuriere.com/</w:t>
      </w:r>
      <w:r w:rsidR="005F035D">
        <w:rPr>
          <w:rFonts w:ascii="Times New Roman" w:eastAsia="Times New Roman" w:hAnsi="Times New Roman" w:cs="Times New Roman"/>
          <w:b/>
          <w:color w:val="17365D" w:themeColor="text2" w:themeShade="BF"/>
          <w:lang w:eastAsia="fr-FR"/>
        </w:rPr>
        <w:t>e</w:t>
      </w:r>
      <w:r w:rsidRPr="00737E30">
        <w:rPr>
          <w:rFonts w:ascii="Times New Roman" w:eastAsia="Times New Roman" w:hAnsi="Times New Roman" w:cs="Times New Roman"/>
          <w:b/>
          <w:color w:val="17365D" w:themeColor="text2" w:themeShade="BF"/>
          <w:lang w:eastAsia="fr-FR"/>
        </w:rPr>
        <w:t>picycle</w:t>
      </w:r>
      <w:proofErr w:type="spellEnd"/>
      <w:r w:rsidR="00104AAA">
        <w:rPr>
          <w:rFonts w:ascii="Times New Roman" w:eastAsia="Times New Roman" w:hAnsi="Times New Roman" w:cs="Times New Roman"/>
          <w:b/>
          <w:color w:val="17365D" w:themeColor="text2" w:themeShade="BF"/>
          <w:lang w:eastAsia="fr-FR"/>
        </w:rPr>
        <w:t> </w:t>
      </w:r>
      <w:r w:rsidR="00104AAA">
        <w:rPr>
          <w:rFonts w:ascii="Times New Roman" w:eastAsia="Times New Roman" w:hAnsi="Times New Roman" w:cs="Times New Roman"/>
          <w:lang w:eastAsia="fr-FR"/>
        </w:rPr>
        <w:t>:</w:t>
      </w:r>
    </w:p>
    <w:p w:rsidR="00425803" w:rsidRPr="00737E30" w:rsidRDefault="00425803" w:rsidP="00425803">
      <w:pPr>
        <w:rPr>
          <w:rFonts w:ascii="Times New Roman" w:eastAsia="Times New Roman" w:hAnsi="Times New Roman" w:cs="Times New Roman"/>
          <w:lang w:eastAsia="fr-FR"/>
        </w:rPr>
      </w:pPr>
    </w:p>
    <w:p w:rsidR="00425803" w:rsidRDefault="00425803" w:rsidP="00425803">
      <w:pPr>
        <w:pStyle w:val="Paragraphedeliste"/>
        <w:numPr>
          <w:ilvl w:val="0"/>
          <w:numId w:val="4"/>
        </w:numPr>
      </w:pPr>
      <w:r>
        <w:t xml:space="preserve">On dit que Mars est à l’opposition lorsque la Terre se rapproche au plus près de la planète rouge. Combien de temps sépare chaque opposition ? </w:t>
      </w:r>
      <w:r>
        <w:br/>
        <w:t>Cherchez la valeur exacte sur internet.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425803" w:rsidRDefault="00425803" w:rsidP="00425803">
      <w:pPr>
        <w:pStyle w:val="Paragraphedeliste"/>
        <w:numPr>
          <w:ilvl w:val="0"/>
          <w:numId w:val="4"/>
        </w:numPr>
      </w:pPr>
      <w:r>
        <w:t>Cherchez sur internet la date de la prochaine opposition de Mars</w:t>
      </w:r>
      <w:r w:rsidR="00EC0276">
        <w:t>.</w:t>
      </w:r>
    </w:p>
    <w:p w:rsidR="00104AAA" w:rsidRDefault="00104AAA" w:rsidP="00425803"/>
    <w:p w:rsidR="00425803" w:rsidRDefault="00425803" w:rsidP="00425803"/>
    <w:p w:rsidR="00425803" w:rsidRDefault="00425803" w:rsidP="00425803"/>
    <w:p w:rsidR="00425803" w:rsidRDefault="00425803" w:rsidP="00425803"/>
    <w:p w:rsidR="00425803" w:rsidRDefault="00425803" w:rsidP="00425803">
      <w:pPr>
        <w:pStyle w:val="Paragraphedeliste"/>
        <w:numPr>
          <w:ilvl w:val="0"/>
          <w:numId w:val="4"/>
        </w:numPr>
      </w:pPr>
      <w:r>
        <w:t xml:space="preserve">Pourquoi dit-on que Mars </w:t>
      </w:r>
      <w:r w:rsidRPr="00425803">
        <w:rPr>
          <w:i/>
        </w:rPr>
        <w:t>rétrograde</w:t>
      </w:r>
      <w:r>
        <w:t xml:space="preserve"> dans le ciel lors de ses oppositions ?</w:t>
      </w:r>
    </w:p>
    <w:p w:rsidR="00425803" w:rsidRDefault="00425803" w:rsidP="00425803"/>
    <w:p w:rsidR="00425803" w:rsidRDefault="00425803" w:rsidP="00425803"/>
    <w:p w:rsidR="00425803" w:rsidRDefault="00425803" w:rsidP="00425803"/>
    <w:p w:rsidR="00425803" w:rsidRDefault="00425803" w:rsidP="00425803"/>
    <w:p w:rsidR="00104AAA" w:rsidRDefault="00104AAA" w:rsidP="00425803"/>
    <w:p w:rsidR="00104AAA" w:rsidRDefault="00104AAA" w:rsidP="00425803"/>
    <w:p w:rsidR="00425803" w:rsidRDefault="00425803" w:rsidP="00425803"/>
    <w:p w:rsidR="00425803" w:rsidRDefault="00425803" w:rsidP="00425803"/>
    <w:p w:rsidR="00425803" w:rsidRDefault="00425803" w:rsidP="00425803"/>
    <w:p w:rsidR="00425803" w:rsidRPr="00425803" w:rsidRDefault="00425803" w:rsidP="00425803">
      <w:pPr>
        <w:pStyle w:val="Paragraphedeliste"/>
        <w:numPr>
          <w:ilvl w:val="0"/>
          <w:numId w:val="4"/>
        </w:numPr>
      </w:pPr>
      <w:r>
        <w:t xml:space="preserve">Ouvrez l’animation </w:t>
      </w:r>
      <w:r w:rsidRPr="00737E30">
        <w:rPr>
          <w:rFonts w:ascii="Times New Roman" w:eastAsia="Times New Roman" w:hAnsi="Times New Roman" w:cs="Times New Roman"/>
          <w:b/>
          <w:color w:val="17365D" w:themeColor="text2" w:themeShade="BF"/>
          <w:lang w:eastAsia="fr-FR"/>
        </w:rPr>
        <w:t>fredpeuriere.com/</w:t>
      </w:r>
      <w:r w:rsidR="00104AAA">
        <w:rPr>
          <w:rFonts w:ascii="Times New Roman" w:eastAsia="Times New Roman" w:hAnsi="Times New Roman" w:cs="Times New Roman"/>
          <w:b/>
          <w:color w:val="17365D" w:themeColor="text2" w:themeShade="BF"/>
          <w:lang w:eastAsia="fr-FR"/>
        </w:rPr>
        <w:t>parallaxe</w:t>
      </w:r>
      <w:r>
        <w:rPr>
          <w:rFonts w:ascii="Times New Roman" w:eastAsia="Times New Roman" w:hAnsi="Times New Roman" w:cs="Times New Roman"/>
          <w:b/>
          <w:color w:val="17365D" w:themeColor="text2" w:themeShade="BF"/>
          <w:lang w:eastAsia="fr-FR"/>
        </w:rPr>
        <w:t xml:space="preserve"> </w:t>
      </w:r>
      <w:r w:rsidRPr="00425803">
        <w:rPr>
          <w:rFonts w:ascii="Times New Roman" w:eastAsia="Times New Roman" w:hAnsi="Times New Roman" w:cs="Times New Roman"/>
          <w:color w:val="17365D" w:themeColor="text2" w:themeShade="BF"/>
          <w:lang w:eastAsia="fr-FR"/>
        </w:rPr>
        <w:t>pour observer les positions de Mars lors de sa prochaine opposition.</w:t>
      </w:r>
      <w:r>
        <w:rPr>
          <w:rFonts w:ascii="Times New Roman" w:eastAsia="Times New Roman" w:hAnsi="Times New Roman" w:cs="Times New Roman"/>
          <w:color w:val="17365D" w:themeColor="text2" w:themeShade="BF"/>
          <w:lang w:eastAsia="fr-FR"/>
        </w:rPr>
        <w:t xml:space="preserve"> </w:t>
      </w:r>
      <w:r w:rsidR="00104AAA">
        <w:rPr>
          <w:rFonts w:ascii="Times New Roman" w:eastAsia="Times New Roman" w:hAnsi="Times New Roman" w:cs="Times New Roman"/>
          <w:color w:val="17365D" w:themeColor="text2" w:themeShade="BF"/>
          <w:lang w:eastAsia="fr-FR"/>
        </w:rPr>
        <w:t xml:space="preserve">Dans quel référentiel se place l’animation ? </w:t>
      </w:r>
      <w:r>
        <w:rPr>
          <w:rFonts w:ascii="Times New Roman" w:eastAsia="Times New Roman" w:hAnsi="Times New Roman" w:cs="Times New Roman"/>
          <w:color w:val="17365D" w:themeColor="text2" w:themeShade="BF"/>
          <w:lang w:eastAsia="fr-FR"/>
        </w:rPr>
        <w:t>Quelle constellation apparaît en arrière-plan ?</w:t>
      </w:r>
    </w:p>
    <w:p w:rsidR="00425803" w:rsidRDefault="00425803" w:rsidP="00425803"/>
    <w:p w:rsidR="00425803" w:rsidRDefault="00425803" w:rsidP="00425803"/>
    <w:p w:rsidR="00425803" w:rsidRDefault="00425803" w:rsidP="00425803"/>
    <w:p w:rsidR="00C25048" w:rsidRDefault="00C25048"/>
    <w:sectPr w:rsidR="00C25048" w:rsidSect="00425803">
      <w:pgSz w:w="11900" w:h="16840"/>
      <w:pgMar w:top="709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A0434"/>
    <w:multiLevelType w:val="hybridMultilevel"/>
    <w:tmpl w:val="77D8F91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56DA8"/>
    <w:multiLevelType w:val="hybridMultilevel"/>
    <w:tmpl w:val="06D09F52"/>
    <w:lvl w:ilvl="0" w:tplc="2A264A7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76EDE"/>
    <w:multiLevelType w:val="hybridMultilevel"/>
    <w:tmpl w:val="77D8F91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84576"/>
    <w:multiLevelType w:val="hybridMultilevel"/>
    <w:tmpl w:val="77D8F91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7E30"/>
    <w:rsid w:val="00104AAA"/>
    <w:rsid w:val="00425803"/>
    <w:rsid w:val="005F035D"/>
    <w:rsid w:val="00737E30"/>
    <w:rsid w:val="00C25048"/>
    <w:rsid w:val="00EC027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B3A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737E30"/>
    <w:pPr>
      <w:ind w:left="720"/>
      <w:contextualSpacing/>
    </w:pPr>
  </w:style>
  <w:style w:type="table" w:styleId="Grille">
    <w:name w:val="Table Grid"/>
    <w:basedOn w:val="TableauNormal"/>
    <w:uiPriority w:val="59"/>
    <w:rsid w:val="00737E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104</Words>
  <Characters>593</Characters>
  <Application>Microsoft Macintosh Word</Application>
  <DocSecurity>0</DocSecurity>
  <Lines>4</Lines>
  <Paragraphs>1</Paragraphs>
  <ScaleCrop>false</ScaleCrop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Frédéric PEURIERE</cp:lastModifiedBy>
  <cp:revision>4</cp:revision>
  <cp:lastPrinted>2012-01-26T13:06:00Z</cp:lastPrinted>
  <dcterms:created xsi:type="dcterms:W3CDTF">2012-01-26T12:31:00Z</dcterms:created>
  <dcterms:modified xsi:type="dcterms:W3CDTF">2012-01-27T00:56:00Z</dcterms:modified>
</cp:coreProperties>
</file>